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2D" w:rsidRDefault="0016622D" w:rsidP="0016622D">
      <w:pPr>
        <w:pStyle w:val="a3"/>
      </w:pPr>
      <w:r>
        <w:t xml:space="preserve">                                                         </w:t>
      </w:r>
      <w:r w:rsidR="002E6D07">
        <w:t xml:space="preserve">                              </w:t>
      </w:r>
    </w:p>
    <w:p w:rsidR="0016622D" w:rsidRPr="00411137" w:rsidRDefault="0016622D" w:rsidP="0016622D">
      <w:pPr>
        <w:pStyle w:val="a3"/>
      </w:pPr>
      <w:r w:rsidRPr="00411137">
        <w:t xml:space="preserve">АДМИНИСТРАЦИЯ КОЛМАКОВСКОГО СЕЛЬСОВЕТА </w:t>
      </w:r>
    </w:p>
    <w:p w:rsidR="0016622D" w:rsidRDefault="0016622D" w:rsidP="0016622D">
      <w:pPr>
        <w:pStyle w:val="a3"/>
      </w:pPr>
      <w:r w:rsidRPr="00411137">
        <w:t>УБИНСКОГО РАЙОНА НОВОСИБИРСКОЙ ОБЛАСТИ</w:t>
      </w:r>
    </w:p>
    <w:p w:rsidR="0016622D" w:rsidRPr="0016622D" w:rsidRDefault="0016622D" w:rsidP="0016622D">
      <w:pPr>
        <w:pStyle w:val="a3"/>
      </w:pPr>
    </w:p>
    <w:p w:rsidR="0016622D" w:rsidRPr="0016622D" w:rsidRDefault="0016622D" w:rsidP="0016622D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11137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16622D" w:rsidRPr="0016622D" w:rsidRDefault="0016622D" w:rsidP="0016622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22D">
        <w:rPr>
          <w:rFonts w:ascii="Times New Roman" w:hAnsi="Times New Roman" w:cs="Times New Roman"/>
          <w:sz w:val="28"/>
          <w:szCs w:val="28"/>
        </w:rPr>
        <w:t>с. Новоселово</w:t>
      </w:r>
    </w:p>
    <w:p w:rsidR="0016622D" w:rsidRPr="0016622D" w:rsidRDefault="0016622D" w:rsidP="0016622D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622D">
        <w:rPr>
          <w:rFonts w:ascii="Times New Roman" w:hAnsi="Times New Roman" w:cs="Times New Roman"/>
          <w:sz w:val="28"/>
          <w:szCs w:val="28"/>
        </w:rPr>
        <w:t xml:space="preserve">от </w:t>
      </w:r>
      <w:r w:rsidR="002E6D07">
        <w:rPr>
          <w:rFonts w:ascii="Times New Roman" w:hAnsi="Times New Roman" w:cs="Times New Roman"/>
          <w:sz w:val="28"/>
          <w:szCs w:val="28"/>
        </w:rPr>
        <w:t>02</w:t>
      </w:r>
      <w:r w:rsidRPr="0016622D">
        <w:rPr>
          <w:rFonts w:ascii="Times New Roman" w:hAnsi="Times New Roman" w:cs="Times New Roman"/>
          <w:sz w:val="28"/>
          <w:szCs w:val="28"/>
        </w:rPr>
        <w:t>.</w:t>
      </w:r>
      <w:r w:rsidR="002E6D07">
        <w:rPr>
          <w:rFonts w:ascii="Times New Roman" w:hAnsi="Times New Roman" w:cs="Times New Roman"/>
          <w:sz w:val="28"/>
          <w:szCs w:val="28"/>
        </w:rPr>
        <w:t>03</w:t>
      </w:r>
      <w:r w:rsidRPr="0016622D">
        <w:rPr>
          <w:rFonts w:ascii="Times New Roman" w:hAnsi="Times New Roman" w:cs="Times New Roman"/>
          <w:sz w:val="28"/>
          <w:szCs w:val="28"/>
        </w:rPr>
        <w:t>.2016 №</w:t>
      </w:r>
      <w:r w:rsidR="002E6D07">
        <w:rPr>
          <w:rFonts w:ascii="Times New Roman" w:hAnsi="Times New Roman" w:cs="Times New Roman"/>
          <w:sz w:val="28"/>
          <w:szCs w:val="28"/>
        </w:rPr>
        <w:t>13-</w:t>
      </w:r>
      <w:r w:rsidRPr="0016622D">
        <w:rPr>
          <w:rFonts w:ascii="Times New Roman" w:hAnsi="Times New Roman" w:cs="Times New Roman"/>
          <w:sz w:val="28"/>
          <w:szCs w:val="28"/>
        </w:rPr>
        <w:t>па</w:t>
      </w:r>
    </w:p>
    <w:p w:rsidR="00DF1C39" w:rsidRDefault="00DF1C39" w:rsidP="00DF1C39">
      <w:pPr>
        <w:spacing w:after="0" w:line="240" w:lineRule="auto"/>
        <w:jc w:val="center"/>
        <w:rPr>
          <w:b/>
          <w:sz w:val="20"/>
          <w:szCs w:val="20"/>
        </w:rPr>
      </w:pPr>
    </w:p>
    <w:p w:rsidR="009E7AC7" w:rsidRDefault="009E7AC7" w:rsidP="009E7AC7">
      <w:pPr>
        <w:pStyle w:val="aa"/>
        <w:spacing w:after="0" w:line="240" w:lineRule="auto"/>
        <w:ind w:right="-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E940BD">
        <w:rPr>
          <w:b w:val="0"/>
          <w:sz w:val="28"/>
          <w:szCs w:val="28"/>
        </w:rPr>
        <w:t>б утверждении Порядка</w:t>
      </w:r>
      <w:r>
        <w:rPr>
          <w:b w:val="0"/>
          <w:sz w:val="28"/>
          <w:szCs w:val="28"/>
        </w:rPr>
        <w:t xml:space="preserve"> </w:t>
      </w:r>
      <w:r w:rsidRPr="00E940BD">
        <w:rPr>
          <w:b w:val="0"/>
          <w:sz w:val="28"/>
          <w:szCs w:val="28"/>
        </w:rPr>
        <w:t xml:space="preserve">исполнения решения </w:t>
      </w:r>
    </w:p>
    <w:p w:rsidR="009E7AC7" w:rsidRPr="00E940BD" w:rsidRDefault="009E7AC7" w:rsidP="009E7AC7">
      <w:pPr>
        <w:pStyle w:val="aa"/>
        <w:spacing w:after="0" w:line="240" w:lineRule="auto"/>
        <w:ind w:right="-1"/>
        <w:jc w:val="center"/>
        <w:rPr>
          <w:b w:val="0"/>
          <w:sz w:val="28"/>
          <w:szCs w:val="28"/>
        </w:rPr>
      </w:pPr>
      <w:r w:rsidRPr="00E940BD">
        <w:rPr>
          <w:b w:val="0"/>
          <w:sz w:val="28"/>
          <w:szCs w:val="28"/>
        </w:rPr>
        <w:t>о применении бюджетных мер принуждения</w:t>
      </w:r>
    </w:p>
    <w:p w:rsidR="00DF1C39" w:rsidRDefault="00DF1C39" w:rsidP="009E7AC7">
      <w:pPr>
        <w:pStyle w:val="1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7434A2" w:rsidRPr="009E7AC7" w:rsidRDefault="007434A2" w:rsidP="009E7A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 </w:t>
      </w:r>
      <w:r w:rsidR="009E7AC7" w:rsidRPr="009E7AC7">
        <w:rPr>
          <w:rFonts w:ascii="Times New Roman" w:hAnsi="Times New Roman" w:cs="Times New Roman"/>
          <w:sz w:val="28"/>
          <w:szCs w:val="28"/>
        </w:rPr>
        <w:t>В соответствии с пунктом 4 статьи 306.2 Бюджетно</w:t>
      </w:r>
      <w:r w:rsidR="009E7AC7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Pr="008A3EB6">
        <w:rPr>
          <w:rFonts w:ascii="Times New Roman" w:hAnsi="Times New Roman"/>
          <w:sz w:val="28"/>
          <w:szCs w:val="28"/>
        </w:rPr>
        <w:t>,</w:t>
      </w:r>
      <w:r w:rsidRPr="00DF1C39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Pr="00DF1C39">
        <w:rPr>
          <w:rFonts w:ascii="Times New Roman" w:hAnsi="Times New Roman"/>
          <w:sz w:val="28"/>
          <w:szCs w:val="28"/>
        </w:rPr>
        <w:t xml:space="preserve"> сельсовета </w:t>
      </w:r>
      <w:r w:rsidR="00DF1C39">
        <w:rPr>
          <w:rFonts w:ascii="Times New Roman" w:hAnsi="Times New Roman"/>
          <w:sz w:val="28"/>
          <w:szCs w:val="28"/>
        </w:rPr>
        <w:t>Убинского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7D5B9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F1C39" w:rsidRPr="00DF1C39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о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с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т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а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1C39" w:rsidRPr="00DF1C39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о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в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л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я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е</w:t>
      </w:r>
      <w:r w:rsidR="00DF1C39">
        <w:rPr>
          <w:rFonts w:ascii="Times New Roman" w:hAnsi="Times New Roman"/>
          <w:b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b/>
          <w:sz w:val="28"/>
          <w:szCs w:val="28"/>
        </w:rPr>
        <w:t>т</w:t>
      </w:r>
      <w:r w:rsidR="00DF1C39">
        <w:rPr>
          <w:rFonts w:ascii="Times New Roman" w:hAnsi="Times New Roman"/>
          <w:b/>
          <w:sz w:val="28"/>
          <w:szCs w:val="28"/>
        </w:rPr>
        <w:t>:</w:t>
      </w:r>
    </w:p>
    <w:p w:rsidR="008A3EB6" w:rsidRPr="008A3EB6" w:rsidRDefault="007434A2" w:rsidP="008A3EB6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 xml:space="preserve">1. </w:t>
      </w:r>
      <w:r w:rsidR="009E7AC7" w:rsidRPr="00FA0E91">
        <w:rPr>
          <w:rFonts w:ascii="Times New Roman" w:hAnsi="Times New Roman"/>
          <w:sz w:val="28"/>
          <w:szCs w:val="28"/>
        </w:rPr>
        <w:t xml:space="preserve">Утвердить прилагаемый </w:t>
      </w:r>
      <w:hyperlink w:anchor="Par34" w:history="1">
        <w:r w:rsidR="009E7AC7" w:rsidRPr="00FA0E91">
          <w:rPr>
            <w:rFonts w:ascii="Times New Roman" w:hAnsi="Times New Roman"/>
            <w:sz w:val="28"/>
            <w:szCs w:val="28"/>
          </w:rPr>
          <w:t>Порядок</w:t>
        </w:r>
      </w:hyperlink>
      <w:r w:rsidR="009E7AC7" w:rsidRPr="00FA0E91">
        <w:rPr>
          <w:rFonts w:ascii="Times New Roman" w:hAnsi="Times New Roman"/>
          <w:sz w:val="28"/>
          <w:szCs w:val="28"/>
        </w:rPr>
        <w:t xml:space="preserve"> исполнения решения о применении бюджетных мер </w:t>
      </w:r>
      <w:r w:rsidR="009E7AC7">
        <w:rPr>
          <w:rFonts w:ascii="Times New Roman" w:hAnsi="Times New Roman"/>
          <w:sz w:val="28"/>
          <w:szCs w:val="28"/>
        </w:rPr>
        <w:t>принуждения</w:t>
      </w:r>
      <w:r w:rsidR="008A3EB6">
        <w:rPr>
          <w:rFonts w:ascii="Times New Roman" w:hAnsi="Times New Roman"/>
          <w:sz w:val="28"/>
          <w:szCs w:val="28"/>
        </w:rPr>
        <w:t>.</w:t>
      </w:r>
    </w:p>
    <w:p w:rsidR="007434A2" w:rsidRPr="00DF1C39" w:rsidRDefault="007434A2" w:rsidP="008A3EB6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>2. Опубликовать настоящее постановление в периодическом печатном издании «</w:t>
      </w:r>
      <w:r w:rsidR="00743F53">
        <w:rPr>
          <w:rFonts w:ascii="Times New Roman" w:hAnsi="Times New Roman"/>
          <w:sz w:val="28"/>
          <w:szCs w:val="28"/>
        </w:rPr>
        <w:t>Информационный в</w:t>
      </w:r>
      <w:r w:rsidR="00DF1C39">
        <w:rPr>
          <w:rFonts w:ascii="Times New Roman" w:hAnsi="Times New Roman"/>
          <w:sz w:val="28"/>
          <w:szCs w:val="28"/>
        </w:rPr>
        <w:t xml:space="preserve">естник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16622D">
        <w:rPr>
          <w:rFonts w:ascii="Times New Roman" w:hAnsi="Times New Roman"/>
          <w:sz w:val="28"/>
          <w:szCs w:val="28"/>
        </w:rPr>
        <w:t xml:space="preserve"> </w:t>
      </w:r>
      <w:r w:rsidR="00DF1C39">
        <w:rPr>
          <w:rFonts w:ascii="Times New Roman" w:hAnsi="Times New Roman"/>
          <w:sz w:val="28"/>
          <w:szCs w:val="28"/>
        </w:rPr>
        <w:t>сельсовета</w:t>
      </w:r>
      <w:r w:rsidR="0016622D" w:rsidRPr="0016622D">
        <w:rPr>
          <w:rFonts w:ascii="Times New Roman" w:hAnsi="Times New Roman"/>
          <w:sz w:val="28"/>
          <w:szCs w:val="28"/>
        </w:rPr>
        <w:t xml:space="preserve"> </w:t>
      </w:r>
      <w:r w:rsidR="0016622D">
        <w:rPr>
          <w:rFonts w:ascii="Times New Roman" w:hAnsi="Times New Roman"/>
          <w:sz w:val="28"/>
          <w:szCs w:val="28"/>
        </w:rPr>
        <w:t xml:space="preserve">Убинского </w:t>
      </w:r>
      <w:r w:rsidR="0016622D" w:rsidRPr="00DF1C3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DF1C39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 w:rsidR="00DF1C39">
        <w:rPr>
          <w:rFonts w:ascii="Times New Roman" w:hAnsi="Times New Roman"/>
          <w:sz w:val="28"/>
          <w:szCs w:val="28"/>
        </w:rPr>
        <w:t xml:space="preserve"> </w:t>
      </w:r>
      <w:r w:rsidR="00DF1C39" w:rsidRPr="00DF1C39">
        <w:rPr>
          <w:rFonts w:ascii="Times New Roman" w:hAnsi="Times New Roman"/>
          <w:sz w:val="28"/>
          <w:szCs w:val="28"/>
        </w:rPr>
        <w:t xml:space="preserve">сельсовета </w:t>
      </w:r>
      <w:r w:rsidR="00DF1C39">
        <w:rPr>
          <w:rFonts w:ascii="Times New Roman" w:hAnsi="Times New Roman"/>
          <w:sz w:val="28"/>
          <w:szCs w:val="28"/>
        </w:rPr>
        <w:t xml:space="preserve">Убинского </w:t>
      </w:r>
      <w:r w:rsidR="00DF1C39" w:rsidRPr="00DF1C39">
        <w:rPr>
          <w:rFonts w:ascii="Times New Roman" w:hAnsi="Times New Roman"/>
          <w:sz w:val="28"/>
          <w:szCs w:val="28"/>
        </w:rPr>
        <w:t xml:space="preserve"> района </w:t>
      </w:r>
      <w:r w:rsidRPr="00DF1C39">
        <w:rPr>
          <w:rFonts w:ascii="Times New Roman" w:hAnsi="Times New Roman"/>
          <w:sz w:val="28"/>
          <w:szCs w:val="28"/>
        </w:rPr>
        <w:t>Новосибирской области.</w:t>
      </w:r>
    </w:p>
    <w:p w:rsidR="007434A2" w:rsidRPr="00DF1C39" w:rsidRDefault="00DF1C39" w:rsidP="007434A2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Контроль  исполнения </w:t>
      </w:r>
      <w:r w:rsidR="007434A2" w:rsidRPr="00DF1C39">
        <w:rPr>
          <w:rFonts w:ascii="Times New Roman" w:hAnsi="Times New Roman"/>
          <w:sz w:val="28"/>
          <w:szCs w:val="28"/>
        </w:rPr>
        <w:t xml:space="preserve"> </w:t>
      </w:r>
      <w:r w:rsidR="007D5B92">
        <w:rPr>
          <w:rFonts w:ascii="Times New Roman" w:hAnsi="Times New Roman"/>
          <w:sz w:val="28"/>
          <w:szCs w:val="28"/>
        </w:rPr>
        <w:t>настоящего</w:t>
      </w:r>
      <w:r w:rsidR="007434A2" w:rsidRPr="00DF1C39">
        <w:rPr>
          <w:rFonts w:ascii="Times New Roman" w:hAnsi="Times New Roman"/>
          <w:sz w:val="28"/>
          <w:szCs w:val="28"/>
        </w:rPr>
        <w:t xml:space="preserve">  постановления оставляю за собой.</w:t>
      </w:r>
    </w:p>
    <w:p w:rsidR="007434A2" w:rsidRDefault="007434A2" w:rsidP="007434A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274AB1" w:rsidRPr="00DF1C39" w:rsidRDefault="00274AB1" w:rsidP="007434A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434A2" w:rsidRPr="00DF1C39" w:rsidRDefault="007434A2" w:rsidP="007434A2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DF1C39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DF1C39" w:rsidRDefault="00DF1C39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16622D">
        <w:rPr>
          <w:rFonts w:ascii="Times New Roman" w:hAnsi="Times New Roman"/>
          <w:sz w:val="28"/>
          <w:szCs w:val="28"/>
        </w:rPr>
        <w:t>Колмаковского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</w:p>
    <w:p w:rsidR="007434A2" w:rsidRDefault="00DF1C39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</w:t>
      </w:r>
      <w:r w:rsidR="00C818F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16622D">
        <w:rPr>
          <w:rFonts w:ascii="Times New Roman" w:hAnsi="Times New Roman"/>
          <w:sz w:val="28"/>
          <w:szCs w:val="28"/>
        </w:rPr>
        <w:t>Р.Ф. Салихов</w:t>
      </w:r>
    </w:p>
    <w:p w:rsidR="00743F53" w:rsidRPr="00DF1C39" w:rsidRDefault="00743F53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7434A2" w:rsidRDefault="007434A2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9E7AC7" w:rsidRDefault="009E7AC7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9E7AC7" w:rsidRDefault="009E7AC7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9E7AC7" w:rsidRDefault="009E7AC7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9E7AC7" w:rsidRDefault="009E7AC7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9E7AC7" w:rsidRDefault="009E7AC7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8A3EB6" w:rsidRDefault="008A3EB6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C818F3" w:rsidRPr="00DF1C39" w:rsidRDefault="00C818F3" w:rsidP="007434A2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CA0545" w:rsidRDefault="00E008B1" w:rsidP="007434A2">
      <w:pPr>
        <w:pStyle w:val="a3"/>
      </w:pPr>
      <w:r>
        <w:lastRenderedPageBreak/>
        <w:t xml:space="preserve"> </w:t>
      </w:r>
    </w:p>
    <w:p w:rsidR="00E008B1" w:rsidRDefault="00E008B1" w:rsidP="007434A2">
      <w:pPr>
        <w:pStyle w:val="a3"/>
      </w:pPr>
    </w:p>
    <w:p w:rsidR="00CA0545" w:rsidRDefault="00CA0545" w:rsidP="00CA0545">
      <w:pPr>
        <w:pStyle w:val="a3"/>
      </w:pPr>
      <w:r>
        <w:t xml:space="preserve">                                                                         УТВЕРЖДЕН</w:t>
      </w:r>
    </w:p>
    <w:p w:rsidR="00CA0545" w:rsidRDefault="00CA0545" w:rsidP="00CA0545">
      <w:pPr>
        <w:pStyle w:val="a3"/>
        <w:jc w:val="right"/>
        <w:rPr>
          <w:b w:val="0"/>
        </w:rPr>
      </w:pPr>
      <w:r>
        <w:rPr>
          <w:b w:val="0"/>
        </w:rPr>
        <w:t>постановлением администрации</w:t>
      </w:r>
    </w:p>
    <w:p w:rsid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proofErr w:type="spellStart"/>
      <w:r w:rsidR="0016622D" w:rsidRPr="0016622D">
        <w:rPr>
          <w:b w:val="0"/>
        </w:rPr>
        <w:t>Колмаковского</w:t>
      </w:r>
      <w:proofErr w:type="spellEnd"/>
      <w:r w:rsidRPr="00CA0545">
        <w:rPr>
          <w:b w:val="0"/>
        </w:rPr>
        <w:t xml:space="preserve"> сельсовета</w:t>
      </w:r>
    </w:p>
    <w:p w:rsidR="00CA0545" w:rsidRP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Убинского  района</w:t>
      </w:r>
    </w:p>
    <w:p w:rsidR="00CA0545" w:rsidRDefault="00CA0545" w:rsidP="00CA0545">
      <w:pPr>
        <w:pStyle w:val="a3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Новосибирской области</w:t>
      </w:r>
    </w:p>
    <w:p w:rsidR="002E6D07" w:rsidRPr="0016622D" w:rsidRDefault="00CA0545" w:rsidP="002E6D0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t xml:space="preserve">                                                                               </w:t>
      </w:r>
      <w:r w:rsidR="002E6D07">
        <w:t xml:space="preserve">                                       </w:t>
      </w:r>
      <w:r w:rsidR="002E6D07" w:rsidRPr="0016622D">
        <w:rPr>
          <w:rFonts w:ascii="Times New Roman" w:hAnsi="Times New Roman" w:cs="Times New Roman"/>
          <w:sz w:val="28"/>
          <w:szCs w:val="28"/>
        </w:rPr>
        <w:t xml:space="preserve">от </w:t>
      </w:r>
      <w:r w:rsidR="002E6D07">
        <w:rPr>
          <w:rFonts w:ascii="Times New Roman" w:hAnsi="Times New Roman" w:cs="Times New Roman"/>
          <w:sz w:val="28"/>
          <w:szCs w:val="28"/>
        </w:rPr>
        <w:t>02</w:t>
      </w:r>
      <w:r w:rsidR="002E6D07" w:rsidRPr="0016622D">
        <w:rPr>
          <w:rFonts w:ascii="Times New Roman" w:hAnsi="Times New Roman" w:cs="Times New Roman"/>
          <w:sz w:val="28"/>
          <w:szCs w:val="28"/>
        </w:rPr>
        <w:t>.</w:t>
      </w:r>
      <w:r w:rsidR="002E6D07">
        <w:rPr>
          <w:rFonts w:ascii="Times New Roman" w:hAnsi="Times New Roman" w:cs="Times New Roman"/>
          <w:sz w:val="28"/>
          <w:szCs w:val="28"/>
        </w:rPr>
        <w:t>03</w:t>
      </w:r>
      <w:r w:rsidR="002E6D07" w:rsidRPr="0016622D">
        <w:rPr>
          <w:rFonts w:ascii="Times New Roman" w:hAnsi="Times New Roman" w:cs="Times New Roman"/>
          <w:sz w:val="28"/>
          <w:szCs w:val="28"/>
        </w:rPr>
        <w:t>.2016 №</w:t>
      </w:r>
      <w:r w:rsidR="002E6D07">
        <w:rPr>
          <w:rFonts w:ascii="Times New Roman" w:hAnsi="Times New Roman" w:cs="Times New Roman"/>
          <w:sz w:val="28"/>
          <w:szCs w:val="28"/>
        </w:rPr>
        <w:t>13-</w:t>
      </w:r>
      <w:r w:rsidR="002E6D07" w:rsidRPr="0016622D">
        <w:rPr>
          <w:rFonts w:ascii="Times New Roman" w:hAnsi="Times New Roman" w:cs="Times New Roman"/>
          <w:sz w:val="28"/>
          <w:szCs w:val="28"/>
        </w:rPr>
        <w:t>па</w:t>
      </w:r>
    </w:p>
    <w:p w:rsidR="00CA0545" w:rsidRPr="00CA0545" w:rsidRDefault="00CA0545" w:rsidP="007434A2">
      <w:pPr>
        <w:pStyle w:val="a3"/>
        <w:rPr>
          <w:b w:val="0"/>
        </w:rPr>
      </w:pPr>
    </w:p>
    <w:p w:rsidR="00CA0545" w:rsidRDefault="00CA0545" w:rsidP="007434A2">
      <w:pPr>
        <w:pStyle w:val="a3"/>
      </w:pPr>
    </w:p>
    <w:p w:rsidR="00CA0545" w:rsidRDefault="00CA0545" w:rsidP="007434A2">
      <w:pPr>
        <w:pStyle w:val="a3"/>
      </w:pPr>
    </w:p>
    <w:p w:rsidR="008A3EB6" w:rsidRPr="007A09ED" w:rsidRDefault="008A3EB6" w:rsidP="008A3EB6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8"/>
          <w:szCs w:val="28"/>
        </w:rPr>
      </w:pPr>
      <w:r w:rsidRPr="007A09ED">
        <w:rPr>
          <w:b/>
          <w:bCs/>
          <w:color w:val="333333"/>
          <w:sz w:val="28"/>
          <w:szCs w:val="28"/>
          <w:bdr w:val="none" w:sz="0" w:space="0" w:color="auto" w:frame="1"/>
        </w:rPr>
        <w:t>                                                           ПОРЯДОК</w:t>
      </w:r>
    </w:p>
    <w:p w:rsidR="008A3EB6" w:rsidRDefault="009E7AC7" w:rsidP="009E7AC7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E7AC7">
        <w:rPr>
          <w:b/>
          <w:sz w:val="28"/>
          <w:szCs w:val="28"/>
        </w:rPr>
        <w:t xml:space="preserve">исполнения решения о применении бюджетных мер принуждения </w:t>
      </w:r>
    </w:p>
    <w:p w:rsidR="009E7AC7" w:rsidRDefault="009E7AC7" w:rsidP="009E7AC7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главами 29 и 30 Бюджетного кодекса Российской Федерации и устанавливает порядок исполнения решения о применении бюджетных мер принуждения к главному распорядителю бюджетных средств, получателю бюджетных средств, главному администратору доходов бюджета, главному администратору источников финансирования дефицита бюджета (далее - участники бюджетного процесса), финансируемых 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Колмаковского</w:t>
      </w:r>
      <w:proofErr w:type="spellEnd"/>
      <w:r w:rsidRPr="009E7A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9E7AC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</w:t>
      </w:r>
      <w:proofErr w:type="gramStart"/>
      <w:r w:rsidRPr="009E7AC7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9E7AC7">
        <w:rPr>
          <w:rFonts w:ascii="Times New Roman" w:hAnsi="Times New Roman" w:cs="Times New Roman"/>
          <w:sz w:val="28"/>
          <w:szCs w:val="28"/>
        </w:rPr>
        <w:t>далее - бюджет поселения), совершившим бюджетное нарушение.</w:t>
      </w:r>
    </w:p>
    <w:p w:rsidR="009E7AC7" w:rsidRPr="009E7AC7" w:rsidRDefault="009E7AC7" w:rsidP="009E7AC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1.2. В Порядке применяются следующие понятия и термины: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1.2.1. бюджетные меры принуждения: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- бесспорное взыскание суммы средств, предоставленных из бюджета поселения;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- бесспорное взыскание суммы платы за пользование средствами, предоставленными из бюджета поселения;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- бесспорное взыскание пеней за несвоевременный возврат средств бюджета поселения;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- приостановление (сокращение) предоставления межбюджетных трансфертов (за исключением субвенций</w:t>
      </w:r>
      <w:r w:rsidRPr="009E7A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9E7AC7">
        <w:rPr>
          <w:rFonts w:ascii="Times New Roman" w:hAnsi="Times New Roman" w:cs="Times New Roman"/>
          <w:sz w:val="28"/>
          <w:szCs w:val="28"/>
        </w:rPr>
        <w:t>;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- передача уполномоченному по соответствующему бюджету  части полномочий главного распорядителя, распорядителя и получателя бюджетных средств;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1.2.2. нецелевым использованием бюджетных сре</w:t>
      </w:r>
      <w:proofErr w:type="gramStart"/>
      <w:r w:rsidRPr="009E7AC7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E7AC7">
        <w:rPr>
          <w:rFonts w:ascii="Times New Roman" w:hAnsi="Times New Roman" w:cs="Times New Roman"/>
          <w:sz w:val="28"/>
          <w:szCs w:val="28"/>
        </w:rPr>
        <w:t>изнаются направление средств бюджета бюджетной системы Российской Федерации и оплата денежных обязательств в целях, не соответствующих полностью или частично целям, определенным решением о бюджете, сводной бюджетной росписью, бюджетной росписью, бюджетной сметой, договором (соглашением) либо иным документом, являющимся правовым основанием предоставления указанных средств;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1.2.3. под уведомлением о применении бюджетных мер принуждения в целях настоящего Порядка понимается документ, содержащий основания для </w:t>
      </w:r>
      <w:r w:rsidRPr="009E7AC7">
        <w:rPr>
          <w:rFonts w:ascii="Times New Roman" w:hAnsi="Times New Roman" w:cs="Times New Roman"/>
          <w:sz w:val="28"/>
          <w:szCs w:val="28"/>
        </w:rPr>
        <w:lastRenderedPageBreak/>
        <w:t>применения предусмотренных Бюджетным Кодексом Российской Федерации бюджетных мер принуждения.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1.3. Бюджетная мера принуждения за совершение бюджетного нарушения применяется на основании уведомления о применении бюджетных мер принуждения органа муниципального финансового контроля.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1.4 Подготовка предложений и оформление в соответствии с настоящим Порядком документов для применения бюджетных мер принуждения к участникам бюджетного процесса, совершившим бюджетное нарушение, осуществляется  в установленные настоящим Порядком сроки.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1.5. Поступившие уведомления  о применении бюджетных мер принуждения к участникам бюджетного процесса, (далее - уведомления о применении бюджетных мер принуждения) регистрируются в журнале учета согласно приложению к настоящему Порядку.</w:t>
      </w:r>
    </w:p>
    <w:p w:rsidR="009E7AC7" w:rsidRPr="009E7AC7" w:rsidRDefault="009E7AC7" w:rsidP="009E7AC7">
      <w:pPr>
        <w:pStyle w:val="teksto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7AC7">
        <w:rPr>
          <w:sz w:val="28"/>
          <w:szCs w:val="28"/>
        </w:rPr>
        <w:t>1.6.  Решение о применении к участникам бюджетного процесса бюджетных мер принуждения, предусмотренных главой 30 Бюджетного кодекса Российской Федерации, принимается нормативно правовыми актами органа местного самоуправления.</w:t>
      </w:r>
    </w:p>
    <w:p w:rsidR="009E7AC7" w:rsidRPr="009E7AC7" w:rsidRDefault="009E7AC7" w:rsidP="009E7AC7">
      <w:pPr>
        <w:pStyle w:val="teksto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7AC7">
        <w:rPr>
          <w:sz w:val="28"/>
          <w:szCs w:val="28"/>
        </w:rPr>
        <w:t>1.7. Бюджетные меры принуждения подлежат применению в течение 30 календарных дней после получения  уведомления о применении бюджетных мер принуждения.</w:t>
      </w:r>
    </w:p>
    <w:p w:rsidR="009E7AC7" w:rsidRPr="009E7AC7" w:rsidRDefault="009E7AC7" w:rsidP="009E7A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7AC7" w:rsidRDefault="009E7AC7" w:rsidP="009E7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AC7">
        <w:rPr>
          <w:rFonts w:ascii="Times New Roman" w:hAnsi="Times New Roman" w:cs="Times New Roman"/>
          <w:b/>
          <w:sz w:val="28"/>
          <w:szCs w:val="28"/>
        </w:rPr>
        <w:t xml:space="preserve">2. Порядок исполнения решения о применении  бюджетной меры принуждения в виде приостановления (сокращения) предоставления межбюджетных трансфертов (за исключением субвенций) 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E7AC7" w:rsidRPr="009E7AC7" w:rsidRDefault="009E7AC7" w:rsidP="009E7AC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2.1.  Нарушение условий предоставления межбюджетных трансфертов влечет приостановление (сокращение) предоставления межбюджетных трансфертов (за исключением субвенций).</w:t>
      </w:r>
    </w:p>
    <w:p w:rsidR="009E7AC7" w:rsidRPr="009E7AC7" w:rsidRDefault="009E7AC7" w:rsidP="009E7A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Приостановление предоставления межбюджетных трансфертов предполагает прекращение операций по перечислению межбюджетных трансфертов  из бюджета поселения.</w:t>
      </w:r>
    </w:p>
    <w:p w:rsidR="009E7AC7" w:rsidRPr="009E7AC7" w:rsidRDefault="009E7AC7" w:rsidP="009E7A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Сокращение предоставления межбюджетных трансфертов предполагает уменьшение бюджетных ассигнований, предусмотренных для предоставления межбюджетных трансфертов, допустившей нарушение условий предоставления межбюджетных трансфертов:</w:t>
      </w:r>
    </w:p>
    <w:p w:rsidR="009E7AC7" w:rsidRPr="009E7AC7" w:rsidRDefault="009E7AC7" w:rsidP="009E7A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при формировании проекта решения о бюджете на очередной финансовый год и плановый период, - если в следующем финансовом году предусмотрены бюджетные ассигнования для предоставления межбюджетных трансфертов, по которым нарушены условия их предоставления;</w:t>
      </w:r>
    </w:p>
    <w:p w:rsidR="009E7AC7" w:rsidRPr="009E7AC7" w:rsidRDefault="009E7AC7" w:rsidP="009E7A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при внесении изменений в утвержденные показатели сводной бюджетной росписи на текущий финансовый год, путем уменьшения бюджетных ассигнований, предусмотренных для предоставления других межбюджетных трансфертов, - если на следующий финансовый год бюджетные ассигнования для предоставления межбюджетных трансфертов, по которым нарушены условия их </w:t>
      </w:r>
      <w:r w:rsidRPr="009E7AC7">
        <w:rPr>
          <w:rFonts w:ascii="Times New Roman" w:hAnsi="Times New Roman" w:cs="Times New Roman"/>
          <w:sz w:val="28"/>
          <w:szCs w:val="28"/>
        </w:rPr>
        <w:lastRenderedPageBreak/>
        <w:t>предоставления, не предусмотрены.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2.2. При поступлении уведомления о применении бюджетной меры принуждения в виде приостановления (сокращения) предоставления межбюджетных трансфертов (за исключением субвенций) издается нормативно правовой а</w:t>
      </w:r>
      <w:proofErr w:type="gramStart"/>
      <w:r w:rsidRPr="009E7AC7">
        <w:rPr>
          <w:rFonts w:ascii="Times New Roman" w:hAnsi="Times New Roman" w:cs="Times New Roman"/>
          <w:sz w:val="28"/>
          <w:szCs w:val="28"/>
        </w:rPr>
        <w:t>кт  в ср</w:t>
      </w:r>
      <w:proofErr w:type="gramEnd"/>
      <w:r w:rsidRPr="009E7AC7">
        <w:rPr>
          <w:rFonts w:ascii="Times New Roman" w:hAnsi="Times New Roman" w:cs="Times New Roman"/>
          <w:sz w:val="28"/>
          <w:szCs w:val="28"/>
        </w:rPr>
        <w:t>ок не более пяти рабочих дней со дня получения уведомления.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       Нормативно правовой акт должен содержать: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а)</w:t>
      </w:r>
      <w:r w:rsidRPr="009E7AC7">
        <w:rPr>
          <w:rFonts w:ascii="Times New Roman" w:hAnsi="Times New Roman" w:cs="Times New Roman"/>
          <w:sz w:val="28"/>
          <w:szCs w:val="28"/>
        </w:rPr>
        <w:tab/>
        <w:t>наименование администрации (финансового органа) муниципального района, в отношении которой применяется бюджетная мера принуждения в виде приостановления (сокращения) предоставления межбюджетных трансфертов;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б)</w:t>
      </w:r>
      <w:r w:rsidRPr="009E7AC7">
        <w:rPr>
          <w:rFonts w:ascii="Times New Roman" w:hAnsi="Times New Roman" w:cs="Times New Roman"/>
          <w:sz w:val="28"/>
          <w:szCs w:val="28"/>
        </w:rPr>
        <w:tab/>
        <w:t>состав нарушения (с указанием на конкретные положения нормативных правовых актов, которые были нарушены);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в)</w:t>
      </w:r>
      <w:r w:rsidRPr="009E7AC7">
        <w:rPr>
          <w:rFonts w:ascii="Times New Roman" w:hAnsi="Times New Roman" w:cs="Times New Roman"/>
          <w:sz w:val="28"/>
          <w:szCs w:val="28"/>
        </w:rPr>
        <w:tab/>
        <w:t>реквизиты документа, подтверждающего факт нарушения;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г)</w:t>
      </w:r>
      <w:r w:rsidRPr="009E7AC7">
        <w:rPr>
          <w:rFonts w:ascii="Times New Roman" w:hAnsi="Times New Roman" w:cs="Times New Roman"/>
          <w:sz w:val="28"/>
          <w:szCs w:val="28"/>
        </w:rPr>
        <w:tab/>
        <w:t>наименование главного распорядителя средств бюджета поселения, который осуществляет предоставление соответствующих межбюджетных трансфертов;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AC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E7AC7">
        <w:rPr>
          <w:rFonts w:ascii="Times New Roman" w:hAnsi="Times New Roman" w:cs="Times New Roman"/>
          <w:sz w:val="28"/>
          <w:szCs w:val="28"/>
        </w:rPr>
        <w:t>)</w:t>
      </w:r>
      <w:r w:rsidRPr="009E7AC7">
        <w:rPr>
          <w:rFonts w:ascii="Times New Roman" w:hAnsi="Times New Roman" w:cs="Times New Roman"/>
          <w:sz w:val="28"/>
          <w:szCs w:val="28"/>
        </w:rPr>
        <w:tab/>
        <w:t>наименование и код бюджетной классификации расходов по соответствующим межбюджетным трансфертам.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е) сумма средств, подлежащая приостановлению (сокращению) предоставления межбюджетных трансфертов (за исключением субвенций);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ж) информацию о факте приостановления либо сокращения предоставления межбюджетных трансфертов (за исключением субвенций).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2.4. В случае сокращения предоставления межбюджетных трансфертов отдел, курирующий соответствующее направление расходов бюджета поселения, в течение трех рабочих дней со дня получения нормативно правового акта, осуществляет в установленном порядке уменьшение лимитов бюджетных обязательств по соответствующим межбюджетным трансфертам.</w:t>
      </w:r>
    </w:p>
    <w:p w:rsid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2.5. В случае принятия решения о сокращении предоставления межбюджетных трансфертов в объёме, превышающем остаток бюджетных ассигнований по межбюджетным трансфертам, предусмотренным в текущем финансовом году, сокращение предоставления межбюджетных трансфертов осуществляется в очередном финансовом году в объёме не произведённого в текущем году сокращения.</w:t>
      </w:r>
    </w:p>
    <w:p w:rsidR="009E7AC7" w:rsidRPr="009E7AC7" w:rsidRDefault="009E7AC7" w:rsidP="009E7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>3. ЗАКЛЮЧИТЕЛЬНЫЕ ПОЛОЖЕНИЯ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         3.1. Применение к участнику бюджетного процесса бюджетной меры принуждения не освобождает их должностных лиц при наличии соответствующих оснований от ответственности, предусмотренной законодательством Российской Федерации.</w:t>
      </w:r>
    </w:p>
    <w:p w:rsidR="009E7AC7" w:rsidRPr="009E7AC7" w:rsidRDefault="009E7AC7" w:rsidP="009E7A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9E7AC7" w:rsidRPr="009E7AC7" w:rsidSect="003E5EDE">
          <w:footerReference w:type="default" r:id="rId7"/>
          <w:pgSz w:w="11906" w:h="16838" w:code="9"/>
          <w:pgMar w:top="1134" w:right="567" w:bottom="1134" w:left="1418" w:header="720" w:footer="720" w:gutter="0"/>
          <w:cols w:space="708"/>
          <w:docGrid w:linePitch="360"/>
        </w:sectPr>
      </w:pPr>
      <w:r w:rsidRPr="009E7AC7">
        <w:rPr>
          <w:rFonts w:ascii="Times New Roman" w:hAnsi="Times New Roman" w:cs="Times New Roman"/>
          <w:sz w:val="28"/>
          <w:szCs w:val="28"/>
        </w:rPr>
        <w:t>3.2. Наряду с применением к нарушителям бюджетного законодательства бюджетных мер принуждения применяются меры ответственности в случаях, предусмотренных законодательством Российской Федерации.</w:t>
      </w:r>
    </w:p>
    <w:p w:rsidR="009E7AC7" w:rsidRPr="009E7AC7" w:rsidRDefault="009E7AC7" w:rsidP="009E7AC7">
      <w:pPr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Порядку   </w:t>
      </w:r>
    </w:p>
    <w:p w:rsidR="009E7AC7" w:rsidRPr="009E7AC7" w:rsidRDefault="009E7AC7" w:rsidP="009E7AC7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9E7AC7" w:rsidRPr="009E7AC7" w:rsidRDefault="009E7AC7" w:rsidP="009E7AC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7A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Pr="009E7AC7">
        <w:rPr>
          <w:rFonts w:ascii="Times New Roman" w:hAnsi="Times New Roman" w:cs="Times New Roman"/>
          <w:b/>
          <w:sz w:val="28"/>
          <w:szCs w:val="28"/>
        </w:rPr>
        <w:t>Журнал учета уведомлений</w:t>
      </w:r>
    </w:p>
    <w:p w:rsidR="009E7AC7" w:rsidRPr="009E7AC7" w:rsidRDefault="009E7AC7" w:rsidP="009E7A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4"/>
        <w:gridCol w:w="1659"/>
        <w:gridCol w:w="1849"/>
        <w:gridCol w:w="1715"/>
        <w:gridCol w:w="1320"/>
        <w:gridCol w:w="1318"/>
        <w:gridCol w:w="1189"/>
      </w:tblGrid>
      <w:tr w:rsidR="009E7AC7" w:rsidRPr="009E7AC7" w:rsidTr="008B688D">
        <w:tc>
          <w:tcPr>
            <w:tcW w:w="288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 xml:space="preserve">№, </w:t>
            </w:r>
            <w:proofErr w:type="spellStart"/>
            <w:proofErr w:type="gramStart"/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3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муниципального финансового контроля</w:t>
            </w:r>
          </w:p>
        </w:tc>
        <w:tc>
          <w:tcPr>
            <w:tcW w:w="962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Номер, дата поступления уведомления органа муниципального финансового контроля</w:t>
            </w:r>
          </w:p>
        </w:tc>
        <w:tc>
          <w:tcPr>
            <w:tcW w:w="893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Наименование участника бюджетного процесса совершившего бюджетное нарушение</w:t>
            </w:r>
          </w:p>
        </w:tc>
        <w:tc>
          <w:tcPr>
            <w:tcW w:w="687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Бюджетная мера принуждения</w:t>
            </w:r>
          </w:p>
        </w:tc>
        <w:tc>
          <w:tcPr>
            <w:tcW w:w="686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Сумма бюджетных нарушений</w:t>
            </w:r>
          </w:p>
        </w:tc>
        <w:tc>
          <w:tcPr>
            <w:tcW w:w="619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9E7AC7">
              <w:rPr>
                <w:rFonts w:ascii="Times New Roman" w:hAnsi="Times New Roman" w:cs="Times New Roman"/>
                <w:sz w:val="28"/>
                <w:szCs w:val="28"/>
              </w:rPr>
              <w:t xml:space="preserve"> за применение бюджетных мер принуждения</w:t>
            </w:r>
          </w:p>
        </w:tc>
      </w:tr>
      <w:tr w:rsidR="009E7AC7" w:rsidRPr="009E7AC7" w:rsidTr="008B688D">
        <w:tc>
          <w:tcPr>
            <w:tcW w:w="288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3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2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3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7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6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9" w:type="pct"/>
            <w:shd w:val="clear" w:color="auto" w:fill="auto"/>
          </w:tcPr>
          <w:p w:rsidR="009E7AC7" w:rsidRPr="009E7AC7" w:rsidRDefault="009E7AC7" w:rsidP="008B6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A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E7AC7" w:rsidRPr="009E7AC7" w:rsidTr="008B688D">
        <w:tc>
          <w:tcPr>
            <w:tcW w:w="288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C7" w:rsidRPr="009E7AC7" w:rsidTr="008B688D">
        <w:tc>
          <w:tcPr>
            <w:tcW w:w="288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AC7" w:rsidRPr="009E7AC7" w:rsidTr="008B688D">
        <w:tc>
          <w:tcPr>
            <w:tcW w:w="288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9E7AC7" w:rsidRPr="009E7AC7" w:rsidRDefault="009E7AC7" w:rsidP="008B6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7AC7" w:rsidRPr="009E7AC7" w:rsidRDefault="009E7AC7" w:rsidP="009E7AC7">
      <w:pPr>
        <w:pStyle w:val="a5"/>
        <w:rPr>
          <w:szCs w:val="28"/>
        </w:rPr>
      </w:pPr>
    </w:p>
    <w:p w:rsidR="009E7AC7" w:rsidRPr="009E7AC7" w:rsidRDefault="009E7AC7" w:rsidP="009E7AC7">
      <w:pPr>
        <w:rPr>
          <w:rFonts w:ascii="Times New Roman" w:hAnsi="Times New Roman" w:cs="Times New Roman"/>
          <w:sz w:val="28"/>
          <w:szCs w:val="28"/>
        </w:rPr>
      </w:pPr>
    </w:p>
    <w:p w:rsidR="009E7AC7" w:rsidRPr="009E7AC7" w:rsidRDefault="009E7AC7" w:rsidP="009E7AC7">
      <w:pPr>
        <w:pStyle w:val="a9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28"/>
          <w:szCs w:val="28"/>
        </w:rPr>
      </w:pPr>
    </w:p>
    <w:sectPr w:rsidR="009E7AC7" w:rsidRPr="009E7AC7" w:rsidSect="00991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AC" w:rsidRDefault="00CA13AC" w:rsidP="00815E47">
      <w:pPr>
        <w:spacing w:after="0" w:line="240" w:lineRule="auto"/>
      </w:pPr>
      <w:r>
        <w:separator/>
      </w:r>
    </w:p>
  </w:endnote>
  <w:endnote w:type="continuationSeparator" w:id="0">
    <w:p w:rsidR="00CA13AC" w:rsidRDefault="00CA13AC" w:rsidP="00815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4063"/>
      <w:docPartObj>
        <w:docPartGallery w:val="Page Numbers (Bottom of Page)"/>
        <w:docPartUnique/>
      </w:docPartObj>
    </w:sdtPr>
    <w:sdtContent>
      <w:p w:rsidR="002E6D07" w:rsidRDefault="002E6D07">
        <w:pPr>
          <w:pStyle w:val="ad"/>
          <w:jc w:val="right"/>
        </w:pPr>
        <w:fldSimple w:instr=" PAGE   \* MERGEFORMAT ">
          <w:r w:rsidR="00E008B1">
            <w:rPr>
              <w:noProof/>
            </w:rPr>
            <w:t>2</w:t>
          </w:r>
        </w:fldSimple>
      </w:p>
    </w:sdtContent>
  </w:sdt>
  <w:p w:rsidR="002E6D07" w:rsidRDefault="002E6D0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AC" w:rsidRDefault="00CA13AC" w:rsidP="00815E47">
      <w:pPr>
        <w:spacing w:after="0" w:line="240" w:lineRule="auto"/>
      </w:pPr>
      <w:r>
        <w:separator/>
      </w:r>
    </w:p>
  </w:footnote>
  <w:footnote w:type="continuationSeparator" w:id="0">
    <w:p w:rsidR="00CA13AC" w:rsidRDefault="00CA13AC" w:rsidP="00815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863AB"/>
    <w:multiLevelType w:val="multilevel"/>
    <w:tmpl w:val="D5688A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34A2"/>
    <w:rsid w:val="0004666E"/>
    <w:rsid w:val="000476C9"/>
    <w:rsid w:val="000B696A"/>
    <w:rsid w:val="000F16FF"/>
    <w:rsid w:val="0016622D"/>
    <w:rsid w:val="0016787A"/>
    <w:rsid w:val="00272490"/>
    <w:rsid w:val="00274AB1"/>
    <w:rsid w:val="002E6D07"/>
    <w:rsid w:val="0031660A"/>
    <w:rsid w:val="003C1CBF"/>
    <w:rsid w:val="003C5AD2"/>
    <w:rsid w:val="00495B52"/>
    <w:rsid w:val="0054335E"/>
    <w:rsid w:val="005B1E29"/>
    <w:rsid w:val="005E085F"/>
    <w:rsid w:val="0063145C"/>
    <w:rsid w:val="00687156"/>
    <w:rsid w:val="007434A2"/>
    <w:rsid w:val="00743F53"/>
    <w:rsid w:val="00747CBB"/>
    <w:rsid w:val="00792970"/>
    <w:rsid w:val="007B740C"/>
    <w:rsid w:val="007C6D62"/>
    <w:rsid w:val="007D5B92"/>
    <w:rsid w:val="00815E47"/>
    <w:rsid w:val="00860360"/>
    <w:rsid w:val="00892D4E"/>
    <w:rsid w:val="008A3EB6"/>
    <w:rsid w:val="008A6356"/>
    <w:rsid w:val="008B4E62"/>
    <w:rsid w:val="008C31CE"/>
    <w:rsid w:val="009063F1"/>
    <w:rsid w:val="0099125B"/>
    <w:rsid w:val="009E7AC7"/>
    <w:rsid w:val="00A74F03"/>
    <w:rsid w:val="00BE76B6"/>
    <w:rsid w:val="00C818F3"/>
    <w:rsid w:val="00CA0545"/>
    <w:rsid w:val="00CA13AC"/>
    <w:rsid w:val="00CD3F5D"/>
    <w:rsid w:val="00D21D15"/>
    <w:rsid w:val="00D86997"/>
    <w:rsid w:val="00DF1C39"/>
    <w:rsid w:val="00E008B1"/>
    <w:rsid w:val="00E8722C"/>
    <w:rsid w:val="00EA5D59"/>
    <w:rsid w:val="00EC201C"/>
    <w:rsid w:val="00F31333"/>
    <w:rsid w:val="00F83A9D"/>
    <w:rsid w:val="00FB2B37"/>
    <w:rsid w:val="00FF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434A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7434A2"/>
    <w:rPr>
      <w:rFonts w:ascii="Calibri" w:eastAsia="Calibri" w:hAnsi="Calibri" w:cs="Times New Roman"/>
    </w:rPr>
  </w:style>
  <w:style w:type="paragraph" w:customStyle="1" w:styleId="msonormalbullet2gif">
    <w:name w:val="msonormalbullet2.gif"/>
    <w:basedOn w:val="a"/>
    <w:rsid w:val="007434A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7434A2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7434A2"/>
    <w:rPr>
      <w:rFonts w:ascii="Times New Roman" w:eastAsia="Calibri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rsid w:val="007434A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7434A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No Spacing"/>
    <w:link w:val="a8"/>
    <w:qFormat/>
    <w:rsid w:val="007434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locked/>
    <w:rsid w:val="007434A2"/>
    <w:rPr>
      <w:rFonts w:ascii="Calibri" w:eastAsia="Times New Roman" w:hAnsi="Calibri" w:cs="Times New Roman"/>
    </w:rPr>
  </w:style>
  <w:style w:type="paragraph" w:styleId="a9">
    <w:name w:val="Normal (Web)"/>
    <w:basedOn w:val="a"/>
    <w:rsid w:val="008A3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A3EB6"/>
  </w:style>
  <w:style w:type="paragraph" w:customStyle="1" w:styleId="default">
    <w:name w:val="default"/>
    <w:basedOn w:val="a"/>
    <w:rsid w:val="008A3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Заголовок к тексту"/>
    <w:basedOn w:val="a"/>
    <w:next w:val="a5"/>
    <w:rsid w:val="009E7AC7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9E7A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rsid w:val="009E7A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9E7AC7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ob">
    <w:name w:val="tekstob"/>
    <w:basedOn w:val="a"/>
    <w:rsid w:val="009E7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E6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6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2016-03-02T04:24:00Z</cp:lastPrinted>
  <dcterms:created xsi:type="dcterms:W3CDTF">2016-03-01T10:20:00Z</dcterms:created>
  <dcterms:modified xsi:type="dcterms:W3CDTF">2016-03-02T04:56:00Z</dcterms:modified>
</cp:coreProperties>
</file>